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42" w:rsidRPr="000361F4" w:rsidRDefault="002D469C" w:rsidP="002D469C">
      <w:pPr>
        <w:jc w:val="center"/>
        <w:rPr>
          <w:rFonts w:ascii="Avenir Black" w:hAnsi="Avenir Black"/>
          <w:b/>
        </w:rPr>
      </w:pPr>
      <w:r w:rsidRPr="000361F4">
        <w:rPr>
          <w:rFonts w:ascii="Avenir Black" w:hAnsi="Avenir Black"/>
          <w:b/>
        </w:rPr>
        <w:t>Understanding by Design</w:t>
      </w:r>
    </w:p>
    <w:p w:rsidR="002D469C" w:rsidRPr="000361F4" w:rsidRDefault="002D469C" w:rsidP="002D469C">
      <w:pPr>
        <w:jc w:val="center"/>
        <w:rPr>
          <w:rFonts w:ascii="Avenir Black" w:hAnsi="Avenir Black"/>
          <w:b/>
        </w:rPr>
      </w:pPr>
      <w:proofErr w:type="spellStart"/>
      <w:r w:rsidRPr="000361F4">
        <w:rPr>
          <w:rFonts w:ascii="Avenir Black" w:hAnsi="Avenir Black"/>
          <w:b/>
        </w:rPr>
        <w:t>UbD</w:t>
      </w:r>
      <w:proofErr w:type="spellEnd"/>
    </w:p>
    <w:p w:rsidR="002D469C" w:rsidRPr="000361F4" w:rsidRDefault="002D469C" w:rsidP="002D469C">
      <w:pPr>
        <w:jc w:val="center"/>
        <w:rPr>
          <w:rFonts w:ascii="Avenir Black" w:hAnsi="Avenir Black"/>
          <w:b/>
        </w:rPr>
      </w:pPr>
      <w:r w:rsidRPr="000361F4">
        <w:rPr>
          <w:rFonts w:ascii="Avenir Black" w:hAnsi="Avenir Black"/>
          <w:b/>
        </w:rPr>
        <w:t>Using backward design for lesson planning success!</w:t>
      </w:r>
    </w:p>
    <w:p w:rsidR="00D11A6E" w:rsidRPr="00D11A6E" w:rsidRDefault="00D11A6E" w:rsidP="00D11A6E">
      <w:pPr>
        <w:jc w:val="center"/>
        <w:rPr>
          <w:rFonts w:ascii="Avenir Black" w:hAnsi="Avenir Black"/>
          <w:sz w:val="20"/>
          <w:szCs w:val="20"/>
        </w:rPr>
      </w:pPr>
      <w:r w:rsidRPr="00D11A6E">
        <w:rPr>
          <w:rFonts w:ascii="Avenir Black" w:hAnsi="Avenir Black"/>
          <w:sz w:val="20"/>
          <w:szCs w:val="20"/>
        </w:rPr>
        <w:t xml:space="preserve">NOTE:  This template helps you plan your big unit, chapter, or theme plan.  Once you’ve thought about the bigger picture, you can narrow it down to the smaller daily lesson plans.  </w:t>
      </w:r>
    </w:p>
    <w:p w:rsidR="002D469C" w:rsidRDefault="002D469C" w:rsidP="002D469C">
      <w:pPr>
        <w:jc w:val="center"/>
        <w:rPr>
          <w:rFonts w:ascii="Avenir Black" w:hAnsi="Avenir Black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D469C" w:rsidTr="002D469C">
        <w:tc>
          <w:tcPr>
            <w:tcW w:w="8856" w:type="dxa"/>
          </w:tcPr>
          <w:p w:rsidR="002D469C" w:rsidRPr="000361F4" w:rsidRDefault="002D469C" w:rsidP="002D469C">
            <w:pPr>
              <w:rPr>
                <w:rFonts w:ascii="Avenir Black" w:hAnsi="Avenir Black"/>
                <w:b/>
                <w:sz w:val="20"/>
                <w:szCs w:val="20"/>
              </w:rPr>
            </w:pPr>
            <w:r w:rsidRPr="000361F4">
              <w:rPr>
                <w:rFonts w:ascii="Avenir Black" w:hAnsi="Avenir Black"/>
                <w:b/>
                <w:sz w:val="20"/>
                <w:szCs w:val="20"/>
              </w:rPr>
              <w:t>Stage 1:  Identify Desired Results (</w:t>
            </w:r>
            <w:r w:rsidR="000361F4" w:rsidRPr="000361F4">
              <w:rPr>
                <w:rFonts w:ascii="Avenir Black" w:hAnsi="Avenir Black"/>
                <w:b/>
                <w:sz w:val="20"/>
                <w:szCs w:val="20"/>
              </w:rPr>
              <w:t xml:space="preserve">National and State </w:t>
            </w:r>
            <w:r w:rsidRPr="000361F4">
              <w:rPr>
                <w:rFonts w:ascii="Avenir Black" w:hAnsi="Avenir Black"/>
                <w:b/>
                <w:sz w:val="20"/>
                <w:szCs w:val="20"/>
              </w:rPr>
              <w:t>Standards</w:t>
            </w:r>
            <w:r w:rsidR="000361F4" w:rsidRPr="000361F4">
              <w:rPr>
                <w:rFonts w:ascii="Avenir Black" w:hAnsi="Avenir Black"/>
                <w:b/>
                <w:sz w:val="20"/>
                <w:szCs w:val="20"/>
              </w:rPr>
              <w:t>/Common Core Standards</w:t>
            </w:r>
            <w:r w:rsidRPr="000361F4">
              <w:rPr>
                <w:rFonts w:ascii="Avenir Black" w:hAnsi="Avenir Black"/>
                <w:b/>
                <w:sz w:val="20"/>
                <w:szCs w:val="20"/>
              </w:rPr>
              <w:t xml:space="preserve">, </w:t>
            </w:r>
            <w:r w:rsidR="000361F4" w:rsidRPr="000361F4">
              <w:rPr>
                <w:rFonts w:ascii="Avenir Black" w:hAnsi="Avenir Black"/>
                <w:b/>
                <w:sz w:val="20"/>
                <w:szCs w:val="20"/>
              </w:rPr>
              <w:t xml:space="preserve">Unit </w:t>
            </w:r>
            <w:r w:rsidRPr="000361F4">
              <w:rPr>
                <w:rFonts w:ascii="Avenir Black" w:hAnsi="Avenir Black"/>
                <w:b/>
                <w:sz w:val="20"/>
                <w:szCs w:val="20"/>
              </w:rPr>
              <w:t>Goal</w:t>
            </w:r>
            <w:r w:rsidR="000361F4" w:rsidRPr="000361F4">
              <w:rPr>
                <w:rFonts w:ascii="Avenir Black" w:hAnsi="Avenir Black"/>
                <w:b/>
                <w:sz w:val="20"/>
                <w:szCs w:val="20"/>
              </w:rPr>
              <w:t>s</w:t>
            </w:r>
            <w:r w:rsidRPr="000361F4">
              <w:rPr>
                <w:rFonts w:ascii="Avenir Black" w:hAnsi="Avenir Black"/>
                <w:b/>
                <w:sz w:val="20"/>
                <w:szCs w:val="20"/>
              </w:rPr>
              <w:t xml:space="preserve">, </w:t>
            </w:r>
            <w:r w:rsidR="000361F4" w:rsidRPr="000361F4">
              <w:rPr>
                <w:rFonts w:ascii="Avenir Black" w:hAnsi="Avenir Black"/>
                <w:b/>
                <w:sz w:val="20"/>
                <w:szCs w:val="20"/>
              </w:rPr>
              <w:t xml:space="preserve">Unit </w:t>
            </w:r>
            <w:r w:rsidRPr="000361F4">
              <w:rPr>
                <w:rFonts w:ascii="Avenir Black" w:hAnsi="Avenir Black"/>
                <w:b/>
                <w:sz w:val="20"/>
                <w:szCs w:val="20"/>
              </w:rPr>
              <w:t>Objectives)</w:t>
            </w:r>
          </w:p>
          <w:p w:rsidR="002D469C" w:rsidRPr="000361F4" w:rsidRDefault="002D469C" w:rsidP="002D469C">
            <w:pPr>
              <w:rPr>
                <w:rFonts w:ascii="Avenir Black" w:hAnsi="Avenir Black"/>
                <w:i/>
                <w:sz w:val="20"/>
                <w:szCs w:val="20"/>
              </w:rPr>
            </w:pPr>
            <w:r w:rsidRPr="000361F4">
              <w:rPr>
                <w:rFonts w:ascii="Avenir Black" w:hAnsi="Avenir Black"/>
                <w:i/>
                <w:sz w:val="20"/>
                <w:szCs w:val="20"/>
              </w:rPr>
              <w:t>What do my students need to know and be able to do</w:t>
            </w:r>
            <w:r w:rsidR="000361F4" w:rsidRPr="000361F4">
              <w:rPr>
                <w:rFonts w:ascii="Avenir Black" w:hAnsi="Avenir Black"/>
                <w:i/>
                <w:sz w:val="20"/>
                <w:szCs w:val="20"/>
              </w:rPr>
              <w:t xml:space="preserve"> at the end of the unit</w:t>
            </w:r>
            <w:r w:rsidRPr="000361F4">
              <w:rPr>
                <w:rFonts w:ascii="Avenir Black" w:hAnsi="Avenir Black"/>
                <w:i/>
                <w:sz w:val="20"/>
                <w:szCs w:val="20"/>
              </w:rPr>
              <w:t>?</w:t>
            </w:r>
          </w:p>
          <w:p w:rsidR="002D469C" w:rsidRPr="000361F4" w:rsidRDefault="000361F4" w:rsidP="002D469C">
            <w:pPr>
              <w:rPr>
                <w:rFonts w:ascii="Avenir Black" w:hAnsi="Avenir Black"/>
                <w:sz w:val="20"/>
                <w:szCs w:val="20"/>
              </w:rPr>
            </w:pPr>
            <w:r>
              <w:rPr>
                <w:rFonts w:ascii="Avenir Black" w:hAnsi="Avenir Black"/>
                <w:sz w:val="20"/>
                <w:szCs w:val="20"/>
              </w:rPr>
              <w:t>Task:  List standards, goals, and objectives.</w:t>
            </w:r>
          </w:p>
          <w:p w:rsidR="002D469C" w:rsidRDefault="000F78ED" w:rsidP="002D469C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Preschool Reading, Writing, and Communication Academic Standards in High Quality Early Childhood Care and Education Settings:</w:t>
            </w:r>
          </w:p>
          <w:p w:rsidR="000F78ED" w:rsidRDefault="000F78ED" w:rsidP="002D469C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2.2 Symbol, object, and letter recognition is a fundamental of reading and requires accuracy and speed</w:t>
            </w:r>
          </w:p>
          <w:p w:rsidR="002D469C" w:rsidRDefault="000F78ED" w:rsidP="002D469C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3.2 Letters are formed with accuracy</w:t>
            </w:r>
          </w:p>
          <w:p w:rsidR="000F78ED" w:rsidRDefault="000F78ED" w:rsidP="002D469C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 xml:space="preserve">         a. Begin to develop proper pencil grip when drawing or writing</w:t>
            </w:r>
          </w:p>
          <w:p w:rsidR="002D469C" w:rsidRDefault="00AA35A5" w:rsidP="002D469C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Goal:  Students will be able to write letters A, B, C, and D.</w:t>
            </w:r>
          </w:p>
          <w:p w:rsidR="002D469C" w:rsidRDefault="00AA35A5" w:rsidP="002D469C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Objective:  Students will be able to recognize and write the lette</w:t>
            </w:r>
            <w:r w:rsidR="006352B2">
              <w:rPr>
                <w:rFonts w:ascii="Avenir Black" w:hAnsi="Avenir Black"/>
              </w:rPr>
              <w:t xml:space="preserve">r A on their own with </w:t>
            </w:r>
            <w:r w:rsidR="00370C5B">
              <w:rPr>
                <w:rFonts w:ascii="Avenir Black" w:hAnsi="Avenir Black"/>
              </w:rPr>
              <w:t>very little guidance.</w:t>
            </w:r>
          </w:p>
          <w:p w:rsidR="002D469C" w:rsidRPr="002D469C" w:rsidRDefault="002D469C" w:rsidP="002D469C">
            <w:pPr>
              <w:rPr>
                <w:rFonts w:ascii="Avenir Black" w:hAnsi="Avenir Black"/>
              </w:rPr>
            </w:pPr>
          </w:p>
        </w:tc>
      </w:tr>
    </w:tbl>
    <w:p w:rsidR="002D469C" w:rsidRDefault="002D469C" w:rsidP="002D469C">
      <w:pPr>
        <w:rPr>
          <w:rFonts w:ascii="Avenir Black" w:hAnsi="Avenir Black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D469C" w:rsidTr="0078634B">
        <w:tc>
          <w:tcPr>
            <w:tcW w:w="8856" w:type="dxa"/>
          </w:tcPr>
          <w:p w:rsidR="002D469C" w:rsidRPr="000361F4" w:rsidRDefault="002D469C" w:rsidP="0078634B">
            <w:pPr>
              <w:rPr>
                <w:rFonts w:ascii="Avenir Black" w:hAnsi="Avenir Black"/>
                <w:b/>
                <w:sz w:val="20"/>
                <w:szCs w:val="20"/>
              </w:rPr>
            </w:pPr>
            <w:r w:rsidRPr="000361F4">
              <w:rPr>
                <w:rFonts w:ascii="Avenir Black" w:hAnsi="Avenir Black"/>
                <w:b/>
                <w:sz w:val="20"/>
                <w:szCs w:val="20"/>
              </w:rPr>
              <w:t xml:space="preserve">Stage 2:  Determine </w:t>
            </w:r>
            <w:r w:rsidR="00DF3B1F" w:rsidRPr="000361F4">
              <w:rPr>
                <w:rFonts w:ascii="Avenir Black" w:hAnsi="Avenir Black"/>
                <w:b/>
                <w:sz w:val="20"/>
                <w:szCs w:val="20"/>
              </w:rPr>
              <w:t>Acceptable Evidence (Final Unit Assessment</w:t>
            </w:r>
            <w:r w:rsidRPr="000361F4">
              <w:rPr>
                <w:rFonts w:ascii="Avenir Black" w:hAnsi="Avenir Black"/>
                <w:b/>
                <w:sz w:val="20"/>
                <w:szCs w:val="20"/>
              </w:rPr>
              <w:t>)</w:t>
            </w:r>
          </w:p>
          <w:p w:rsidR="002D469C" w:rsidRDefault="002D469C" w:rsidP="0078634B">
            <w:pPr>
              <w:rPr>
                <w:rFonts w:ascii="Avenir Black" w:hAnsi="Avenir Black"/>
                <w:i/>
                <w:sz w:val="20"/>
                <w:szCs w:val="20"/>
              </w:rPr>
            </w:pPr>
            <w:r w:rsidRPr="000361F4">
              <w:rPr>
                <w:rFonts w:ascii="Avenir Black" w:hAnsi="Avenir Black"/>
                <w:i/>
                <w:sz w:val="20"/>
                <w:szCs w:val="20"/>
              </w:rPr>
              <w:t>How are my students going to be able to demonstrate that they know it and can do it?</w:t>
            </w:r>
          </w:p>
          <w:p w:rsidR="000361F4" w:rsidRPr="000361F4" w:rsidRDefault="000361F4" w:rsidP="0078634B">
            <w:pPr>
              <w:rPr>
                <w:rFonts w:ascii="Avenir Black" w:hAnsi="Avenir Black"/>
                <w:sz w:val="20"/>
                <w:szCs w:val="20"/>
              </w:rPr>
            </w:pPr>
            <w:r>
              <w:rPr>
                <w:rFonts w:ascii="Avenir Black" w:hAnsi="Avenir Black"/>
                <w:sz w:val="20"/>
                <w:szCs w:val="20"/>
              </w:rPr>
              <w:t xml:space="preserve">Task:  Circle one and describe your summative assessment.  </w:t>
            </w:r>
          </w:p>
          <w:p w:rsidR="000361F4" w:rsidRDefault="000361F4" w:rsidP="000361F4">
            <w:pPr>
              <w:pStyle w:val="ListParagraph"/>
              <w:numPr>
                <w:ilvl w:val="0"/>
                <w:numId w:val="1"/>
              </w:numPr>
              <w:rPr>
                <w:rFonts w:ascii="Avenir Black" w:hAnsi="Avenir Black"/>
                <w:sz w:val="18"/>
                <w:szCs w:val="18"/>
              </w:rPr>
            </w:pPr>
            <w:r>
              <w:rPr>
                <w:rFonts w:ascii="Avenir Black" w:hAnsi="Avenir Black"/>
                <w:sz w:val="18"/>
                <w:szCs w:val="18"/>
              </w:rPr>
              <w:t>Possible Final Summative Assessments=Alternative Assessments (Circle One)</w:t>
            </w:r>
          </w:p>
          <w:p w:rsidR="000361F4" w:rsidRDefault="000361F4" w:rsidP="000361F4">
            <w:pPr>
              <w:pStyle w:val="ListParagraph"/>
              <w:numPr>
                <w:ilvl w:val="0"/>
                <w:numId w:val="1"/>
              </w:numPr>
              <w:rPr>
                <w:rFonts w:ascii="Avenir Black" w:hAnsi="Avenir Black"/>
                <w:sz w:val="18"/>
                <w:szCs w:val="18"/>
              </w:rPr>
            </w:pPr>
            <w:r>
              <w:rPr>
                <w:rFonts w:ascii="Avenir Black" w:hAnsi="Avenir Black"/>
                <w:sz w:val="18"/>
                <w:szCs w:val="18"/>
              </w:rPr>
              <w:t>Authentic Assessments</w:t>
            </w:r>
          </w:p>
          <w:p w:rsidR="000361F4" w:rsidRDefault="000361F4" w:rsidP="000361F4">
            <w:pPr>
              <w:pStyle w:val="ListParagraph"/>
              <w:numPr>
                <w:ilvl w:val="0"/>
                <w:numId w:val="1"/>
              </w:numPr>
              <w:rPr>
                <w:rFonts w:ascii="Avenir Black" w:hAnsi="Avenir Black"/>
                <w:sz w:val="18"/>
                <w:szCs w:val="18"/>
              </w:rPr>
            </w:pPr>
            <w:r>
              <w:rPr>
                <w:rFonts w:ascii="Avenir Black" w:hAnsi="Avenir Black"/>
                <w:sz w:val="18"/>
                <w:szCs w:val="18"/>
              </w:rPr>
              <w:t>Portfolio Assessments</w:t>
            </w:r>
          </w:p>
          <w:p w:rsidR="000361F4" w:rsidRDefault="000361F4" w:rsidP="000361F4">
            <w:pPr>
              <w:pStyle w:val="ListParagraph"/>
              <w:numPr>
                <w:ilvl w:val="0"/>
                <w:numId w:val="1"/>
              </w:numPr>
              <w:rPr>
                <w:rFonts w:ascii="Avenir Black" w:hAnsi="Avenir Black"/>
                <w:sz w:val="18"/>
                <w:szCs w:val="18"/>
              </w:rPr>
            </w:pPr>
            <w:r>
              <w:rPr>
                <w:rFonts w:ascii="Avenir Black" w:hAnsi="Avenir Black"/>
                <w:sz w:val="18"/>
                <w:szCs w:val="18"/>
              </w:rPr>
              <w:t>Peer Assessment</w:t>
            </w:r>
          </w:p>
          <w:p w:rsidR="000361F4" w:rsidRDefault="000361F4" w:rsidP="000361F4">
            <w:pPr>
              <w:pStyle w:val="ListParagraph"/>
              <w:numPr>
                <w:ilvl w:val="0"/>
                <w:numId w:val="1"/>
              </w:numPr>
              <w:rPr>
                <w:rFonts w:ascii="Avenir Black" w:hAnsi="Avenir Black"/>
                <w:sz w:val="18"/>
                <w:szCs w:val="18"/>
              </w:rPr>
            </w:pPr>
            <w:r>
              <w:rPr>
                <w:rFonts w:ascii="Avenir Black" w:hAnsi="Avenir Black"/>
                <w:sz w:val="18"/>
                <w:szCs w:val="18"/>
              </w:rPr>
              <w:t>Self-Assessment</w:t>
            </w:r>
          </w:p>
          <w:p w:rsidR="000361F4" w:rsidRPr="000361F4" w:rsidRDefault="000361F4" w:rsidP="000361F4">
            <w:pPr>
              <w:pStyle w:val="ListParagraph"/>
              <w:numPr>
                <w:ilvl w:val="0"/>
                <w:numId w:val="1"/>
              </w:numPr>
              <w:rPr>
                <w:rFonts w:ascii="Avenir Black" w:hAnsi="Avenir Black"/>
                <w:sz w:val="18"/>
                <w:szCs w:val="18"/>
              </w:rPr>
            </w:pPr>
            <w:r>
              <w:rPr>
                <w:rFonts w:ascii="Avenir Black" w:hAnsi="Avenir Black"/>
                <w:sz w:val="18"/>
                <w:szCs w:val="18"/>
              </w:rPr>
              <w:t>Performance-Based Assessment</w:t>
            </w:r>
            <w:r w:rsidR="00370C5B">
              <w:rPr>
                <w:rFonts w:ascii="Avenir Black" w:hAnsi="Avenir Black"/>
                <w:sz w:val="18"/>
                <w:szCs w:val="18"/>
              </w:rPr>
              <w:t>*</w:t>
            </w:r>
          </w:p>
          <w:p w:rsidR="002D469C" w:rsidRDefault="002D469C" w:rsidP="0078634B">
            <w:pPr>
              <w:rPr>
                <w:rFonts w:ascii="Avenir Black" w:hAnsi="Avenir Black"/>
              </w:rPr>
            </w:pPr>
          </w:p>
          <w:p w:rsidR="002D469C" w:rsidRDefault="003C7AB6" w:rsidP="0078634B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*</w:t>
            </w:r>
            <w:r w:rsidR="00370C5B">
              <w:rPr>
                <w:rFonts w:ascii="Avenir Black" w:hAnsi="Avenir Black"/>
              </w:rPr>
              <w:t>The students will decorate the letter or number of each week with pictures rela</w:t>
            </w:r>
            <w:r w:rsidR="00974BDD">
              <w:rPr>
                <w:rFonts w:ascii="Avenir Black" w:hAnsi="Avenir Black"/>
              </w:rPr>
              <w:t>ted to the letter or the number and we will put them together in a booklet or binder for the students to bring home at the end of the school year.</w:t>
            </w:r>
          </w:p>
          <w:p w:rsidR="002D469C" w:rsidRPr="002D469C" w:rsidRDefault="002D469C" w:rsidP="0078634B">
            <w:pPr>
              <w:rPr>
                <w:rFonts w:ascii="Avenir Black" w:hAnsi="Avenir Black"/>
              </w:rPr>
            </w:pPr>
          </w:p>
        </w:tc>
      </w:tr>
    </w:tbl>
    <w:p w:rsidR="002D469C" w:rsidRDefault="002D469C" w:rsidP="002D469C">
      <w:pPr>
        <w:rPr>
          <w:rFonts w:ascii="Avenir Black" w:hAnsi="Avenir Black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D469C" w:rsidTr="0078634B">
        <w:tc>
          <w:tcPr>
            <w:tcW w:w="8856" w:type="dxa"/>
          </w:tcPr>
          <w:p w:rsidR="002D469C" w:rsidRPr="000361F4" w:rsidRDefault="002D469C" w:rsidP="0078634B">
            <w:pPr>
              <w:rPr>
                <w:rFonts w:ascii="Avenir Black" w:hAnsi="Avenir Black"/>
                <w:b/>
                <w:sz w:val="20"/>
                <w:szCs w:val="20"/>
              </w:rPr>
            </w:pPr>
            <w:r w:rsidRPr="000361F4">
              <w:rPr>
                <w:rFonts w:ascii="Avenir Black" w:hAnsi="Avenir Black"/>
                <w:b/>
                <w:sz w:val="20"/>
                <w:szCs w:val="20"/>
              </w:rPr>
              <w:t>Stage 3:  Plan Learning Experiences and Instruction (Main lesson plan, Instructional strategies, day-to-day)</w:t>
            </w:r>
          </w:p>
          <w:p w:rsidR="002D469C" w:rsidRDefault="002D469C" w:rsidP="0078634B">
            <w:pPr>
              <w:rPr>
                <w:rFonts w:ascii="Avenir Black" w:hAnsi="Avenir Black"/>
                <w:i/>
                <w:sz w:val="20"/>
                <w:szCs w:val="20"/>
              </w:rPr>
            </w:pPr>
            <w:r w:rsidRPr="000361F4">
              <w:rPr>
                <w:rFonts w:ascii="Avenir Black" w:hAnsi="Avenir Black"/>
                <w:i/>
                <w:sz w:val="20"/>
                <w:szCs w:val="20"/>
              </w:rPr>
              <w:t>How are my students going to learn what they need to know and be able to do?</w:t>
            </w:r>
          </w:p>
          <w:p w:rsidR="00370C5B" w:rsidRPr="00370C5B" w:rsidRDefault="000361F4" w:rsidP="0078634B">
            <w:pPr>
              <w:rPr>
                <w:rFonts w:ascii="Avenir Black" w:hAnsi="Avenir Black"/>
                <w:sz w:val="20"/>
                <w:szCs w:val="20"/>
              </w:rPr>
            </w:pPr>
            <w:r>
              <w:rPr>
                <w:rFonts w:ascii="Avenir Black" w:hAnsi="Avenir Black"/>
                <w:sz w:val="20"/>
                <w:szCs w:val="20"/>
              </w:rPr>
              <w:t xml:space="preserve">Task:  List some immediate ideas you have for lessons, activities, experiences that will occur during this </w:t>
            </w:r>
          </w:p>
          <w:p w:rsidR="002D469C" w:rsidRDefault="00370C5B" w:rsidP="0078634B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-Apple experiment (A week-apple tasting)</w:t>
            </w:r>
          </w:p>
          <w:p w:rsidR="000361F4" w:rsidRDefault="00370C5B" w:rsidP="0078634B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-Letter worksheet/Tracing work</w:t>
            </w:r>
          </w:p>
          <w:p w:rsidR="000361F4" w:rsidRDefault="00370C5B" w:rsidP="0078634B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-Show pictures of things that start with the letter of the week</w:t>
            </w:r>
          </w:p>
          <w:p w:rsidR="00370C5B" w:rsidRDefault="00370C5B" w:rsidP="0078634B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 xml:space="preserve">        -A=apple, ant..</w:t>
            </w:r>
          </w:p>
          <w:p w:rsidR="002D469C" w:rsidRPr="002D469C" w:rsidRDefault="00370C5B" w:rsidP="0078634B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 xml:space="preserve">        -B=banana, bat, bear..</w:t>
            </w:r>
          </w:p>
        </w:tc>
      </w:tr>
      <w:tr w:rsidR="00FC0313" w:rsidTr="0078634B">
        <w:tc>
          <w:tcPr>
            <w:tcW w:w="8856" w:type="dxa"/>
          </w:tcPr>
          <w:p w:rsidR="00FC0313" w:rsidRPr="000361F4" w:rsidRDefault="00FC0313" w:rsidP="0078634B">
            <w:pPr>
              <w:rPr>
                <w:rFonts w:ascii="Avenir Black" w:hAnsi="Avenir Black"/>
                <w:b/>
                <w:sz w:val="20"/>
                <w:szCs w:val="20"/>
              </w:rPr>
            </w:pPr>
          </w:p>
        </w:tc>
      </w:tr>
    </w:tbl>
    <w:p w:rsidR="00FC0313" w:rsidRDefault="00FC0313">
      <w:pPr>
        <w:rPr>
          <w:rFonts w:ascii="Avenir Black" w:hAnsi="Avenir Black"/>
        </w:rPr>
      </w:pPr>
      <w:bookmarkStart w:id="0" w:name="_GoBack"/>
      <w:bookmarkEnd w:id="0"/>
    </w:p>
    <w:p w:rsidR="002D469C" w:rsidRPr="00367615" w:rsidRDefault="00045633" w:rsidP="002D469C">
      <w:pPr>
        <w:rPr>
          <w:rFonts w:ascii="Avenir Black" w:hAnsi="Avenir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495A" wp14:editId="02B4EBA6">
                <wp:simplePos x="0" y="0"/>
                <wp:positionH relativeFrom="column">
                  <wp:posOffset>-1181100</wp:posOffset>
                </wp:positionH>
                <wp:positionV relativeFrom="paragraph">
                  <wp:posOffset>-2266950</wp:posOffset>
                </wp:positionV>
                <wp:extent cx="7644765" cy="10477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765" cy="1047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5633" w:rsidRPr="00045633" w:rsidRDefault="00045633" w:rsidP="00045633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color w:val="70AD47"/>
                                <w:spacing w:val="10"/>
                                <w:sz w:val="1600"/>
                                <w:szCs w:val="1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45633">
                              <w:rPr>
                                <w:rFonts w:ascii="Avenir Black" w:hAnsi="Avenir Black"/>
                                <w:b/>
                                <w:color w:val="70AD47"/>
                                <w:spacing w:val="10"/>
                                <w:sz w:val="1600"/>
                                <w:szCs w:val="1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49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3pt;margin-top:-178.5pt;width:601.95pt;height:8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" filled="f" stroked="f">
                <v:fill o:detectmouseclick="t"/>
                <v:textbox>
                  <w:txbxContent>
                    <w:p w:rsidR="00045633" w:rsidRPr="00045633" w:rsidRDefault="00045633" w:rsidP="00045633">
                      <w:pPr>
                        <w:jc w:val="center"/>
                        <w:rPr>
                          <w:rFonts w:ascii="Avenir Black" w:hAnsi="Avenir Black"/>
                          <w:b/>
                          <w:color w:val="70AD47"/>
                          <w:spacing w:val="10"/>
                          <w:sz w:val="1600"/>
                          <w:szCs w:val="1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45633">
                        <w:rPr>
                          <w:rFonts w:ascii="Avenir Black" w:hAnsi="Avenir Black"/>
                          <w:b/>
                          <w:color w:val="70AD47"/>
                          <w:spacing w:val="10"/>
                          <w:sz w:val="1600"/>
                          <w:szCs w:val="1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69C" w:rsidRPr="00367615" w:rsidSect="00943F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4E" w:rsidRDefault="0046724E" w:rsidP="00FC0313">
      <w:r>
        <w:separator/>
      </w:r>
    </w:p>
  </w:endnote>
  <w:endnote w:type="continuationSeparator" w:id="0">
    <w:p w:rsidR="0046724E" w:rsidRDefault="0046724E" w:rsidP="00FC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venir Blac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4E" w:rsidRDefault="0046724E" w:rsidP="00FC0313">
      <w:r>
        <w:separator/>
      </w:r>
    </w:p>
  </w:footnote>
  <w:footnote w:type="continuationSeparator" w:id="0">
    <w:p w:rsidR="0046724E" w:rsidRDefault="0046724E" w:rsidP="00FC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25A"/>
    <w:multiLevelType w:val="hybridMultilevel"/>
    <w:tmpl w:val="6014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9C"/>
    <w:rsid w:val="000361F4"/>
    <w:rsid w:val="00045633"/>
    <w:rsid w:val="000F78ED"/>
    <w:rsid w:val="0021012A"/>
    <w:rsid w:val="002D469C"/>
    <w:rsid w:val="00367615"/>
    <w:rsid w:val="00370C5B"/>
    <w:rsid w:val="003C746E"/>
    <w:rsid w:val="003C7AB6"/>
    <w:rsid w:val="0046724E"/>
    <w:rsid w:val="006352B2"/>
    <w:rsid w:val="008D3464"/>
    <w:rsid w:val="00943F42"/>
    <w:rsid w:val="00974BDD"/>
    <w:rsid w:val="00AA35A5"/>
    <w:rsid w:val="00AD4033"/>
    <w:rsid w:val="00D11A6E"/>
    <w:rsid w:val="00D74BA7"/>
    <w:rsid w:val="00DF3B1F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25AB4"/>
  <w14:defaultImageDpi w14:val="300"/>
  <w15:docId w15:val="{A2F81BB0-6DEA-49C0-8672-F00BE75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313"/>
  </w:style>
  <w:style w:type="paragraph" w:styleId="Footer">
    <w:name w:val="footer"/>
    <w:basedOn w:val="Normal"/>
    <w:link w:val="FooterChar"/>
    <w:uiPriority w:val="99"/>
    <w:unhideWhenUsed/>
    <w:rsid w:val="00FC0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 Kristen</dc:creator>
  <cp:keywords/>
  <dc:description/>
  <cp:lastModifiedBy>Jackie Berg</cp:lastModifiedBy>
  <cp:revision>8</cp:revision>
  <cp:lastPrinted>2016-10-31T18:44:00Z</cp:lastPrinted>
  <dcterms:created xsi:type="dcterms:W3CDTF">2016-11-18T18:23:00Z</dcterms:created>
  <dcterms:modified xsi:type="dcterms:W3CDTF">2016-11-19T03:08:00Z</dcterms:modified>
</cp:coreProperties>
</file>